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rPr>
      </w:pPr>
      <w:bookmarkStart w:id="0" w:name="_Toc20569"/>
      <w:bookmarkStart w:id="1" w:name="_Toc9000"/>
      <w:r>
        <w:rPr>
          <w:rFonts w:hint="eastAsia"/>
        </w:rPr>
        <w:t>阜阳职业技术学院文明班级、三好学生、</w:t>
      </w:r>
      <w:bookmarkEnd w:id="0"/>
      <w:bookmarkStart w:id="2" w:name="_Toc26223"/>
      <w:bookmarkStart w:id="3" w:name="_Toc25728"/>
      <w:r>
        <w:rPr>
          <w:rFonts w:hint="eastAsia"/>
        </w:rPr>
        <w:t>优秀班干部</w:t>
      </w:r>
      <w:bookmarkEnd w:id="1"/>
    </w:p>
    <w:p>
      <w:pPr>
        <w:pStyle w:val="2"/>
        <w:bidi w:val="0"/>
        <w:rPr>
          <w:rFonts w:hint="eastAsia"/>
        </w:rPr>
      </w:pPr>
      <w:bookmarkStart w:id="4" w:name="_Toc10611"/>
      <w:r>
        <w:rPr>
          <w:rFonts w:hint="eastAsia"/>
        </w:rPr>
        <w:t>评选办法（修订）</w:t>
      </w:r>
      <w:bookmarkEnd w:id="2"/>
      <w:bookmarkEnd w:id="3"/>
      <w:bookmarkEnd w:id="4"/>
    </w:p>
    <w:p>
      <w:pPr>
        <w:rPr>
          <w:rFonts w:hint="eastAsia"/>
        </w:rPr>
      </w:pP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sz w:val="24"/>
          <w:szCs w:val="24"/>
        </w:rPr>
      </w:pPr>
      <w:bookmarkStart w:id="5" w:name="_Toc14321"/>
      <w:bookmarkStart w:id="6" w:name="_Toc9244"/>
      <w:bookmarkStart w:id="7" w:name="_Toc9867"/>
      <w:r>
        <w:rPr>
          <w:rFonts w:hint="eastAsia"/>
          <w:sz w:val="24"/>
          <w:szCs w:val="24"/>
        </w:rPr>
        <w:t>第一章  总则</w:t>
      </w:r>
      <w:bookmarkEnd w:id="5"/>
      <w:bookmarkEnd w:id="6"/>
      <w:bookmarkEnd w:id="7"/>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sz w:val="24"/>
          <w:szCs w:val="24"/>
        </w:rPr>
      </w:pPr>
      <w:r>
        <w:rPr>
          <w:rFonts w:hint="eastAsia"/>
          <w:b/>
          <w:bCs/>
          <w:sz w:val="24"/>
          <w:szCs w:val="24"/>
        </w:rPr>
        <w:t xml:space="preserve">第一条 </w:t>
      </w:r>
      <w:r>
        <w:rPr>
          <w:rFonts w:hint="eastAsia"/>
          <w:sz w:val="24"/>
          <w:szCs w:val="24"/>
        </w:rPr>
        <w:t xml:space="preserve"> 为贯彻党的教育方针，促进学生德、智、体、美、劳全面发展，落实立德树人根本任务，培养德才兼备、全面发展的中国特色社会主义合格建设者和可靠接班人，促进良好的班风、学风、校风的形成，提升学生专业技能水平和综合素质，树立典型，引导学生全面发展，特制定本办法。</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spacing w:val="-6"/>
          <w:sz w:val="24"/>
          <w:szCs w:val="24"/>
        </w:rPr>
      </w:pPr>
      <w:r>
        <w:rPr>
          <w:rFonts w:hint="eastAsia"/>
          <w:b/>
          <w:bCs/>
          <w:sz w:val="24"/>
          <w:szCs w:val="24"/>
        </w:rPr>
        <w:t xml:space="preserve">第二条 </w:t>
      </w:r>
      <w:r>
        <w:rPr>
          <w:rFonts w:hint="eastAsia"/>
          <w:sz w:val="24"/>
          <w:szCs w:val="24"/>
        </w:rPr>
        <w:t xml:space="preserve"> </w:t>
      </w:r>
      <w:r>
        <w:rPr>
          <w:rFonts w:hint="eastAsia"/>
          <w:spacing w:val="-6"/>
          <w:sz w:val="24"/>
          <w:szCs w:val="24"/>
        </w:rPr>
        <w:t>本办法涉及的个人均为我校完成注册的全日制学生。</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sz w:val="24"/>
          <w:szCs w:val="24"/>
        </w:rPr>
      </w:pPr>
      <w:r>
        <w:rPr>
          <w:rFonts w:hint="eastAsia"/>
          <w:b/>
          <w:bCs/>
          <w:sz w:val="24"/>
          <w:szCs w:val="24"/>
        </w:rPr>
        <w:t>第三条</w:t>
      </w:r>
      <w:r>
        <w:rPr>
          <w:rFonts w:hint="eastAsia"/>
          <w:sz w:val="24"/>
          <w:szCs w:val="24"/>
        </w:rPr>
        <w:t xml:space="preserve">  学校对学生的奖励坚持精神奖励和物质奖励相结合，以精神奖励为主，坚持公平、公开、公正和实事求是的原则。</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sz w:val="24"/>
          <w:szCs w:val="24"/>
        </w:rPr>
      </w:pPr>
      <w:bookmarkStart w:id="8" w:name="_Toc8304"/>
      <w:bookmarkStart w:id="9" w:name="_Toc10189"/>
      <w:bookmarkStart w:id="10" w:name="_Toc30470"/>
      <w:r>
        <w:rPr>
          <w:rFonts w:hint="eastAsia"/>
          <w:sz w:val="24"/>
          <w:szCs w:val="24"/>
        </w:rPr>
        <w:t>第二章  评选项目及条件</w:t>
      </w:r>
      <w:bookmarkEnd w:id="8"/>
      <w:bookmarkEnd w:id="9"/>
      <w:bookmarkEnd w:id="10"/>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第四条</w:t>
      </w:r>
      <w:r>
        <w:rPr>
          <w:rFonts w:hint="eastAsia" w:ascii="宋体" w:hAnsi="宋体"/>
          <w:sz w:val="24"/>
          <w:szCs w:val="24"/>
        </w:rPr>
        <w:t xml:space="preserve">  评选项目为文明班级、三好学生、优秀班干部。</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 xml:space="preserve">第五条 </w:t>
      </w:r>
      <w:r>
        <w:rPr>
          <w:rFonts w:hint="eastAsia" w:ascii="宋体" w:hAnsi="宋体"/>
          <w:sz w:val="24"/>
          <w:szCs w:val="24"/>
        </w:rPr>
        <w:t xml:space="preserve"> 文明班级基本条件</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1.组织建设：</w:t>
      </w:r>
      <w:r>
        <w:rPr>
          <w:rFonts w:hint="eastAsia" w:ascii="宋体" w:hAnsi="宋体"/>
          <w:sz w:val="24"/>
          <w:szCs w:val="24"/>
        </w:rPr>
        <w:t>班级有合理的组织机构，高效的学生干部队伍，规范的组织制度；班委成员政治坚定，作风扎实，勇于创新，团结协作，以身作则，能充分发挥班级中的核心和模范带头作用，团结带领全班同学积极开展思想教育、科技文化、文体娱乐等有益身心健康的活动。</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2.班风建设：</w:t>
      </w:r>
      <w:r>
        <w:rPr>
          <w:rFonts w:hint="eastAsia" w:ascii="宋体" w:hAnsi="宋体"/>
          <w:sz w:val="24"/>
          <w:szCs w:val="24"/>
        </w:rPr>
        <w:t>班级班风积极向上，朝气蓬勃，健康文明；积极参加党团学习，政治觉悟高；全班同学热爱集体，崇尚科学，诚实守信，团结友爱；全班同学遵纪守法，班级模范遵守宿舍管理办法，上学年班级无学生违法、违纪处分记录，无恶意欠费现象，有较高的道德水平和文明素养。</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3.学风建设：</w:t>
      </w:r>
      <w:r>
        <w:rPr>
          <w:rFonts w:hint="eastAsia" w:ascii="宋体" w:hAnsi="宋体"/>
          <w:sz w:val="24"/>
          <w:szCs w:val="24"/>
        </w:rPr>
        <w:t>班级学风严谨，同学学习态度端正，学习勤奋；同学积极参加科研创新活动，积极参加技能大赛，学术科研氛围浓厚；积极开展“无手机课堂”活动；全班同学上学年学习成绩在本教学单位名列前茅。</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4.文化建设：</w:t>
      </w:r>
      <w:r>
        <w:rPr>
          <w:rFonts w:hint="eastAsia" w:ascii="宋体" w:hAnsi="宋体"/>
          <w:sz w:val="24"/>
          <w:szCs w:val="24"/>
        </w:rPr>
        <w:t>班级积极组织开展创新创业、文体娱乐、素质拓展、社会实践、志愿服务等活动；重视心理健康教育与安全教育；班级有品牌特色活动，为营造良好的校园文化氛围做出贡献；积极参加体育锻炼、文体比赛、科技竞赛等活动，并取得较好成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满足以上基本条件的情况下，文明班级的评比采用基本分升降法，每班以100分为基础，具体加减分见《阜阳职业技术学院文明班级评选细则》（附件1），各教学单位按照从高分到低分推荐文明班级。</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 xml:space="preserve">第六条 </w:t>
      </w:r>
      <w:r>
        <w:rPr>
          <w:rFonts w:hint="eastAsia" w:ascii="宋体" w:hAnsi="宋体"/>
          <w:sz w:val="24"/>
          <w:szCs w:val="24"/>
        </w:rPr>
        <w:t xml:space="preserve"> 三好学生评选条件</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ascii="宋体" w:hAnsi="宋体"/>
          <w:b/>
          <w:bCs/>
          <w:sz w:val="24"/>
          <w:szCs w:val="24"/>
        </w:rPr>
        <w:t>1.思想品德好。</w:t>
      </w:r>
      <w:r>
        <w:rPr>
          <w:rFonts w:ascii="宋体" w:hAnsi="宋体"/>
          <w:sz w:val="24"/>
          <w:szCs w:val="24"/>
        </w:rPr>
        <w:t>具有坚定正确的政治方向，坚持党的基本路线，认真学习马克思列宁主义、毛泽东思想、邓小平理论</w:t>
      </w:r>
      <w:r>
        <w:rPr>
          <w:rFonts w:hint="eastAsia" w:ascii="宋体" w:hAnsi="宋体"/>
          <w:sz w:val="24"/>
          <w:szCs w:val="24"/>
        </w:rPr>
        <w:t>、</w:t>
      </w:r>
      <w:r>
        <w:rPr>
          <w:rFonts w:ascii="宋体" w:hAnsi="宋体"/>
          <w:sz w:val="24"/>
          <w:szCs w:val="24"/>
        </w:rPr>
        <w:t>“三个代表”重要思想、科学发展观、习近平新时代中国特色社会主义思想，有优良的道德品质和良好的文明行为，模范遵守和执行学生守则以及学校有关规章制度，尊敬师长，团结同学，关心集体，积极参加集体活动和社会工作，立志成为中国特色社会主义建设者。</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ascii="宋体" w:hAnsi="宋体"/>
          <w:b/>
          <w:bCs/>
          <w:sz w:val="24"/>
          <w:szCs w:val="24"/>
        </w:rPr>
        <w:t>2.学习好。</w:t>
      </w:r>
      <w:r>
        <w:rPr>
          <w:rFonts w:ascii="宋体" w:hAnsi="宋体"/>
          <w:sz w:val="24"/>
          <w:szCs w:val="24"/>
        </w:rPr>
        <w:t>热爱学习，刻苦钻研，态度端正，目的明确，学习成绩优良。具体要求</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（1）学年</w:t>
      </w:r>
      <w:r>
        <w:rPr>
          <w:rFonts w:ascii="宋体" w:hAnsi="宋体"/>
          <w:sz w:val="24"/>
          <w:szCs w:val="24"/>
        </w:rPr>
        <w:t>所有课程考试</w:t>
      </w:r>
      <w:r>
        <w:rPr>
          <w:rFonts w:hint="eastAsia" w:ascii="宋体" w:hAnsi="宋体"/>
          <w:sz w:val="24"/>
          <w:szCs w:val="24"/>
        </w:rPr>
        <w:t>平均分</w:t>
      </w:r>
      <w:r>
        <w:rPr>
          <w:rFonts w:ascii="宋体" w:hAnsi="宋体"/>
          <w:sz w:val="24"/>
          <w:szCs w:val="24"/>
        </w:rPr>
        <w:t>不低于</w:t>
      </w:r>
      <w:r>
        <w:rPr>
          <w:rFonts w:hint="eastAsia" w:ascii="宋体" w:hAnsi="宋体"/>
          <w:sz w:val="24"/>
          <w:szCs w:val="24"/>
        </w:rPr>
        <w:t>80</w:t>
      </w:r>
      <w:r>
        <w:rPr>
          <w:rFonts w:ascii="宋体" w:hAnsi="宋体"/>
          <w:sz w:val="24"/>
          <w:szCs w:val="24"/>
        </w:rPr>
        <w:t>分</w:t>
      </w:r>
      <w:r>
        <w:rPr>
          <w:rFonts w:hint="eastAsia" w:ascii="宋体" w:hAnsi="宋体"/>
          <w:sz w:val="24"/>
          <w:szCs w:val="24"/>
        </w:rPr>
        <w:t>（含80分）</w:t>
      </w:r>
      <w:r>
        <w:rPr>
          <w:rFonts w:ascii="宋体" w:hAnsi="宋体"/>
          <w:sz w:val="24"/>
          <w:szCs w:val="24"/>
        </w:rPr>
        <w:t>，综合素质测评成绩</w:t>
      </w:r>
      <w:r>
        <w:rPr>
          <w:rFonts w:hint="eastAsia" w:ascii="宋体" w:hAnsi="宋体"/>
          <w:sz w:val="24"/>
          <w:szCs w:val="24"/>
        </w:rPr>
        <w:t>位于班级前20%</w:t>
      </w:r>
      <w:r>
        <w:rPr>
          <w:rFonts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（2）上</w:t>
      </w:r>
      <w:r>
        <w:rPr>
          <w:rFonts w:ascii="宋体" w:hAnsi="宋体"/>
          <w:sz w:val="24"/>
          <w:szCs w:val="24"/>
        </w:rPr>
        <w:t>学年无不及格科目</w:t>
      </w:r>
      <w:r>
        <w:rPr>
          <w:rFonts w:hint="eastAsia" w:ascii="宋体" w:hAnsi="宋体"/>
          <w:sz w:val="24"/>
          <w:szCs w:val="24"/>
        </w:rPr>
        <w:t>（包括体育课和公共选修课）</w:t>
      </w:r>
      <w:r>
        <w:rPr>
          <w:rFonts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ascii="宋体" w:hAnsi="宋体"/>
          <w:b/>
          <w:bCs/>
          <w:sz w:val="24"/>
          <w:szCs w:val="24"/>
        </w:rPr>
        <w:t>3.身体好。</w:t>
      </w:r>
      <w:r>
        <w:rPr>
          <w:rFonts w:ascii="宋体" w:hAnsi="宋体"/>
          <w:sz w:val="24"/>
          <w:szCs w:val="24"/>
        </w:rPr>
        <w:t>积极参加各种文体活动，有健康的身体、良好的卫生习惯及良好的心理素质，达到大学生体质健康标准，身心健康。</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 xml:space="preserve">第七条 </w:t>
      </w:r>
      <w:r>
        <w:rPr>
          <w:rFonts w:hint="eastAsia" w:ascii="宋体" w:hAnsi="宋体"/>
          <w:sz w:val="24"/>
          <w:szCs w:val="24"/>
        </w:rPr>
        <w:t xml:space="preserve"> 优秀班干部评选条件</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ascii="宋体" w:hAnsi="宋体"/>
          <w:b/>
          <w:bCs/>
          <w:sz w:val="24"/>
          <w:szCs w:val="24"/>
        </w:rPr>
        <w:t>1.思想品德好。</w:t>
      </w:r>
      <w:r>
        <w:rPr>
          <w:rFonts w:ascii="宋体" w:hAnsi="宋体"/>
          <w:sz w:val="24"/>
          <w:szCs w:val="24"/>
        </w:rPr>
        <w:t>具有坚定正确的政治方向，坚持党的基本路线，认真学习马克思列宁主义、毛泽东思想、邓小平理论</w:t>
      </w:r>
      <w:r>
        <w:rPr>
          <w:rFonts w:hint="eastAsia" w:ascii="宋体" w:hAnsi="宋体"/>
          <w:sz w:val="24"/>
          <w:szCs w:val="24"/>
        </w:rPr>
        <w:t>、</w:t>
      </w:r>
      <w:r>
        <w:rPr>
          <w:rFonts w:ascii="宋体" w:hAnsi="宋体"/>
          <w:sz w:val="24"/>
          <w:szCs w:val="24"/>
        </w:rPr>
        <w:t>“三个代表”重要思想</w:t>
      </w:r>
      <w:r>
        <w:rPr>
          <w:rFonts w:hint="eastAsia" w:ascii="宋体" w:hAnsi="宋体"/>
          <w:sz w:val="24"/>
          <w:szCs w:val="24"/>
        </w:rPr>
        <w:t>、科学发展观、习近平新时代中国特色社会主义思想</w:t>
      </w:r>
      <w:r>
        <w:rPr>
          <w:rFonts w:ascii="宋体" w:hAnsi="宋体"/>
          <w:sz w:val="24"/>
          <w:szCs w:val="24"/>
        </w:rPr>
        <w:t>，有优良的道德品质和良好的文明行为，模范遵守和执行学生守则以及学校有关规章制度，尊敬师长，团结同学，关心集体，积极参加集体活动和社会工作，立志成为中国特色社会主义建设者。</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ascii="宋体" w:hAnsi="宋体"/>
          <w:b/>
          <w:bCs/>
          <w:sz w:val="24"/>
          <w:szCs w:val="24"/>
        </w:rPr>
        <w:t>2.学习好。</w:t>
      </w:r>
      <w:r>
        <w:rPr>
          <w:rFonts w:ascii="宋体" w:hAnsi="宋体"/>
          <w:sz w:val="24"/>
          <w:szCs w:val="24"/>
        </w:rPr>
        <w:t>热爱学习，刻苦钻研，态度端正，目的明确，学习成绩优良。具体要求</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（1）学年</w:t>
      </w:r>
      <w:r>
        <w:rPr>
          <w:rFonts w:ascii="宋体" w:hAnsi="宋体"/>
          <w:sz w:val="24"/>
          <w:szCs w:val="24"/>
        </w:rPr>
        <w:t>所有课程考试</w:t>
      </w:r>
      <w:r>
        <w:rPr>
          <w:rFonts w:hint="eastAsia" w:ascii="宋体" w:hAnsi="宋体"/>
          <w:sz w:val="24"/>
          <w:szCs w:val="24"/>
        </w:rPr>
        <w:t>平均分</w:t>
      </w:r>
      <w:r>
        <w:rPr>
          <w:rFonts w:ascii="宋体" w:hAnsi="宋体"/>
          <w:sz w:val="24"/>
          <w:szCs w:val="24"/>
        </w:rPr>
        <w:t>不低于</w:t>
      </w:r>
      <w:r>
        <w:rPr>
          <w:rFonts w:hint="eastAsia" w:ascii="宋体" w:hAnsi="宋体"/>
          <w:sz w:val="24"/>
          <w:szCs w:val="24"/>
        </w:rPr>
        <w:t>70</w:t>
      </w:r>
      <w:r>
        <w:rPr>
          <w:rFonts w:ascii="宋体" w:hAnsi="宋体"/>
          <w:sz w:val="24"/>
          <w:szCs w:val="24"/>
        </w:rPr>
        <w:t>分</w:t>
      </w:r>
      <w:r>
        <w:rPr>
          <w:rFonts w:hint="eastAsia" w:ascii="宋体" w:hAnsi="宋体"/>
          <w:sz w:val="24"/>
          <w:szCs w:val="24"/>
        </w:rPr>
        <w:t>（含70分）</w:t>
      </w:r>
      <w:r>
        <w:rPr>
          <w:rFonts w:ascii="宋体" w:hAnsi="宋体"/>
          <w:sz w:val="24"/>
          <w:szCs w:val="24"/>
        </w:rPr>
        <w:t>，综合素质测评成绩</w:t>
      </w:r>
      <w:r>
        <w:rPr>
          <w:rFonts w:hint="eastAsia" w:ascii="宋体" w:hAnsi="宋体"/>
          <w:sz w:val="24"/>
          <w:szCs w:val="24"/>
        </w:rPr>
        <w:t>位于班级前40%</w:t>
      </w:r>
      <w:r>
        <w:rPr>
          <w:rFonts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（2）上</w:t>
      </w:r>
      <w:r>
        <w:rPr>
          <w:rFonts w:ascii="宋体" w:hAnsi="宋体"/>
          <w:sz w:val="24"/>
          <w:szCs w:val="24"/>
        </w:rPr>
        <w:t>学年无不及格科目</w:t>
      </w:r>
      <w:r>
        <w:rPr>
          <w:rFonts w:hint="eastAsia" w:ascii="宋体" w:hAnsi="宋体"/>
          <w:sz w:val="24"/>
          <w:szCs w:val="24"/>
        </w:rPr>
        <w:t>（包括体育课和公共选修课）</w:t>
      </w:r>
      <w:r>
        <w:rPr>
          <w:rFonts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ascii="宋体" w:hAnsi="宋体"/>
          <w:b/>
          <w:bCs/>
          <w:sz w:val="24"/>
          <w:szCs w:val="24"/>
        </w:rPr>
        <w:t>3.身体好。</w:t>
      </w:r>
      <w:r>
        <w:rPr>
          <w:rFonts w:ascii="宋体" w:hAnsi="宋体"/>
          <w:sz w:val="24"/>
          <w:szCs w:val="24"/>
        </w:rPr>
        <w:t>积极参加各种文体活动，有健康的身体、良好的卫生习惯及良好的心理素质，达到大学生体质健康标准，身心健康。</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4.工作好。</w:t>
      </w:r>
      <w:r>
        <w:rPr>
          <w:rFonts w:hint="eastAsia" w:ascii="宋体" w:hAnsi="宋体"/>
          <w:sz w:val="24"/>
          <w:szCs w:val="24"/>
        </w:rPr>
        <w:t>能积极带领和组织同学开展有助于德智体美劳全面发展的各项活动，工作敢于负责，密切联系同学，热心为集体服务，能积极主动反映同学的要求和建议，并努力完成各级组织交给的任务，成绩显著。</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 xml:space="preserve">第八条 </w:t>
      </w:r>
      <w:r>
        <w:rPr>
          <w:rFonts w:hint="eastAsia" w:ascii="宋体" w:hAnsi="宋体"/>
          <w:sz w:val="24"/>
          <w:szCs w:val="24"/>
        </w:rPr>
        <w:t xml:space="preserve"> 各奖项评选比例为：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1.文明班级：占各教学单位非毕业班级总数的5%（四舍五入），毕业班不参与评选。</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2.三好学生：占各班级总人数的10%（不足1人以1人计，1人以上按四舍五入计）。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3.优秀班干部：占各班级学生干部总人数的20%，原则上每个班级不超过2人（不足1人以1人计，1人以上按四舍五入计）。</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sz w:val="24"/>
          <w:szCs w:val="24"/>
        </w:rPr>
      </w:pPr>
      <w:bookmarkStart w:id="11" w:name="_Toc6638"/>
      <w:bookmarkStart w:id="12" w:name="_Toc1858"/>
      <w:bookmarkStart w:id="13" w:name="_Toc3070"/>
      <w:r>
        <w:rPr>
          <w:rFonts w:hint="eastAsia"/>
          <w:sz w:val="24"/>
          <w:szCs w:val="24"/>
        </w:rPr>
        <w:t>第三章  评选程序</w:t>
      </w:r>
      <w:bookmarkEnd w:id="11"/>
      <w:bookmarkEnd w:id="12"/>
      <w:bookmarkEnd w:id="13"/>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 xml:space="preserve">第九条 </w:t>
      </w:r>
      <w:r>
        <w:rPr>
          <w:rFonts w:hint="eastAsia" w:ascii="宋体" w:hAnsi="宋体"/>
          <w:sz w:val="24"/>
          <w:szCs w:val="24"/>
        </w:rPr>
        <w:t xml:space="preserve"> 评选时间</w:t>
      </w:r>
    </w:p>
    <w:p>
      <w:pPr>
        <w:keepNext w:val="0"/>
        <w:keepLines w:val="0"/>
        <w:pageBreakBefore w:val="0"/>
        <w:widowControl w:val="0"/>
        <w:kinsoku/>
        <w:wordWrap/>
        <w:overflowPunct/>
        <w:topLinePunct w:val="0"/>
        <w:autoSpaceDE/>
        <w:autoSpaceDN/>
        <w:bidi w:val="0"/>
        <w:adjustRightInd/>
        <w:snapToGrid/>
        <w:spacing w:line="400" w:lineRule="exact"/>
        <w:ind w:firstLine="456" w:firstLineChars="200"/>
        <w:textAlignment w:val="auto"/>
        <w:rPr>
          <w:rFonts w:ascii="宋体" w:hAnsi="宋体"/>
          <w:spacing w:val="-6"/>
          <w:sz w:val="24"/>
          <w:szCs w:val="24"/>
        </w:rPr>
      </w:pPr>
      <w:r>
        <w:rPr>
          <w:rFonts w:hint="eastAsia" w:ascii="宋体" w:hAnsi="宋体"/>
          <w:spacing w:val="-6"/>
          <w:sz w:val="24"/>
          <w:szCs w:val="24"/>
        </w:rPr>
        <w:t>文明班级</w:t>
      </w:r>
      <w:r>
        <w:rPr>
          <w:rFonts w:ascii="宋体" w:hAnsi="宋体"/>
          <w:spacing w:val="-6"/>
          <w:sz w:val="24"/>
          <w:szCs w:val="24"/>
        </w:rPr>
        <w:t>、三好学生、</w:t>
      </w:r>
      <w:r>
        <w:rPr>
          <w:rFonts w:hint="eastAsia" w:ascii="宋体" w:hAnsi="宋体"/>
          <w:spacing w:val="-6"/>
          <w:sz w:val="24"/>
          <w:szCs w:val="24"/>
        </w:rPr>
        <w:t>优秀班干部每学年评选一次，每年9-10月进行。</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 xml:space="preserve">第十条  </w:t>
      </w:r>
      <w:r>
        <w:rPr>
          <w:rFonts w:hint="eastAsia" w:ascii="宋体" w:hAnsi="宋体"/>
          <w:sz w:val="24"/>
          <w:szCs w:val="24"/>
        </w:rPr>
        <w:t>评选步骤</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1.宣传部署。</w:t>
      </w:r>
      <w:r>
        <w:rPr>
          <w:rFonts w:hint="eastAsia" w:ascii="宋体" w:hAnsi="宋体"/>
          <w:sz w:val="24"/>
          <w:szCs w:val="24"/>
        </w:rPr>
        <w:t>各教学单位要根据学校的安排部署，成立评选工作领导小组，结合实际情况，依据本评审办法的评选比例及条件，制定本单位的评选细则，报学生工作处备案。同时，广泛宣传评选表彰相关事宜，在公共场所公开评选条件、评选名额、评选办法，动员广大师生积极参与评选表彰工作。</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sz w:val="24"/>
          <w:szCs w:val="24"/>
        </w:rPr>
      </w:pPr>
      <w:r>
        <w:rPr>
          <w:rFonts w:hint="eastAsia" w:ascii="宋体" w:hAnsi="宋体"/>
          <w:b/>
          <w:bCs/>
          <w:sz w:val="24"/>
          <w:szCs w:val="24"/>
        </w:rPr>
        <w:t>2.综合测评。</w:t>
      </w:r>
      <w:r>
        <w:rPr>
          <w:rFonts w:hint="eastAsia" w:ascii="宋体" w:hAnsi="宋体"/>
          <w:sz w:val="24"/>
          <w:szCs w:val="24"/>
        </w:rPr>
        <w:t>按照《阜阳职业技术学院学生综合素质测评实施办法》的规定进行。</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b/>
          <w:bCs/>
          <w:sz w:val="24"/>
          <w:szCs w:val="24"/>
        </w:rPr>
      </w:pPr>
      <w:r>
        <w:rPr>
          <w:rFonts w:hint="eastAsia" w:ascii="宋体" w:hAnsi="宋体"/>
          <w:b/>
          <w:bCs/>
          <w:sz w:val="24"/>
          <w:szCs w:val="24"/>
        </w:rPr>
        <w:t>3.组织评选。</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符合申请条件的学生在做好个人总结的基础上，向班级申请三好学生、优秀班干部。各班级根据学生综合素质测评的结果和各项评审条件，辅导员班主任组织学生投票产生初评名单，并在班级内公示。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符合条件的班级在做好班级总结的基础上，填写《阜阳职业技术学院文明班级申请表》（附件2）向所在教学单位申请文明班级。各教学单位根据各班级的具体表现进行加减分核算（附支撑材料），评定出拟推荐文明班级。</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sz w:val="24"/>
          <w:szCs w:val="24"/>
        </w:rPr>
      </w:pPr>
      <w:r>
        <w:rPr>
          <w:rFonts w:hint="eastAsia" w:ascii="宋体" w:hAnsi="宋体"/>
          <w:sz w:val="24"/>
          <w:szCs w:val="24"/>
        </w:rPr>
        <w:t>各教学单位评选领导小组确定本单位各类先进名单后，在本单位内公示3天，充分听取师生意见，对提出异议的，要认真核实情况，并作出决定。公示无异议后，将拟表彰的文明班级、三好学生和优秀学生材料报学生工作处。学生工作处审核后公示3个工作日，无异议后，提交院长办公会审议。</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sz w:val="24"/>
          <w:szCs w:val="24"/>
        </w:rPr>
      </w:pPr>
      <w:bookmarkStart w:id="14" w:name="_Toc24907"/>
      <w:bookmarkStart w:id="15" w:name="_Toc16948"/>
      <w:bookmarkStart w:id="16" w:name="_Toc1723"/>
      <w:r>
        <w:rPr>
          <w:rFonts w:hint="eastAsia"/>
          <w:sz w:val="24"/>
          <w:szCs w:val="24"/>
        </w:rPr>
        <w:t>第四章  奖励表彰</w:t>
      </w:r>
      <w:bookmarkEnd w:id="14"/>
      <w:bookmarkEnd w:id="15"/>
      <w:bookmarkEnd w:id="16"/>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cs="仿宋_GB2312"/>
          <w:sz w:val="24"/>
          <w:szCs w:val="24"/>
        </w:rPr>
      </w:pPr>
      <w:r>
        <w:rPr>
          <w:rFonts w:hint="eastAsia" w:ascii="宋体" w:hAnsi="宋体" w:cs="仿宋_GB2312"/>
          <w:b/>
          <w:bCs/>
          <w:sz w:val="24"/>
          <w:szCs w:val="24"/>
        </w:rPr>
        <w:t>第十一条</w:t>
      </w:r>
      <w:r>
        <w:rPr>
          <w:rFonts w:hint="eastAsia" w:ascii="宋体" w:hAnsi="宋体" w:cs="仿宋_GB2312"/>
          <w:sz w:val="24"/>
          <w:szCs w:val="24"/>
        </w:rPr>
        <w:t xml:space="preserve">  文明班级、三好学生、优秀班干部等由学校统一颁发荣誉证书。</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cs="仿宋_GB2312"/>
          <w:sz w:val="24"/>
          <w:szCs w:val="24"/>
        </w:rPr>
      </w:pPr>
      <w:r>
        <w:rPr>
          <w:rFonts w:hint="eastAsia" w:ascii="宋体" w:hAnsi="宋体" w:cs="仿宋_GB2312"/>
          <w:b/>
          <w:bCs/>
          <w:sz w:val="24"/>
          <w:szCs w:val="24"/>
        </w:rPr>
        <w:t>第十二条</w:t>
      </w:r>
      <w:r>
        <w:rPr>
          <w:rFonts w:hint="eastAsia" w:ascii="宋体" w:hAnsi="宋体" w:cs="仿宋_GB2312"/>
          <w:sz w:val="24"/>
          <w:szCs w:val="24"/>
        </w:rPr>
        <w:t xml:space="preserve">  文明班级颁发奖金500元，三好学生、优秀班干部统一颁发奖金100元。</w:t>
      </w:r>
    </w:p>
    <w:p>
      <w:pPr>
        <w:pStyle w:val="3"/>
        <w:keepNext w:val="0"/>
        <w:keepLines w:val="0"/>
        <w:pageBreakBefore w:val="0"/>
        <w:widowControl w:val="0"/>
        <w:kinsoku/>
        <w:wordWrap/>
        <w:overflowPunct/>
        <w:topLinePunct w:val="0"/>
        <w:autoSpaceDE/>
        <w:autoSpaceDN/>
        <w:bidi w:val="0"/>
        <w:adjustRightInd/>
        <w:snapToGrid/>
        <w:spacing w:before="0" w:after="0" w:line="400" w:lineRule="exact"/>
        <w:textAlignment w:val="auto"/>
        <w:outlineLvl w:val="0"/>
        <w:rPr>
          <w:sz w:val="24"/>
          <w:szCs w:val="24"/>
        </w:rPr>
      </w:pPr>
      <w:bookmarkStart w:id="17" w:name="_Toc10897"/>
      <w:bookmarkStart w:id="18" w:name="_Toc6199"/>
      <w:bookmarkStart w:id="19" w:name="_Toc17462"/>
      <w:r>
        <w:rPr>
          <w:rFonts w:hint="eastAsia"/>
          <w:sz w:val="24"/>
          <w:szCs w:val="24"/>
        </w:rPr>
        <w:t>第五章  附则</w:t>
      </w:r>
      <w:bookmarkEnd w:id="17"/>
      <w:bookmarkEnd w:id="18"/>
      <w:bookmarkEnd w:id="19"/>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cs="仿宋_GB2312"/>
          <w:sz w:val="24"/>
          <w:szCs w:val="24"/>
        </w:rPr>
      </w:pPr>
      <w:r>
        <w:rPr>
          <w:rFonts w:hint="eastAsia" w:ascii="宋体" w:hAnsi="宋体" w:cs="仿宋_GB2312"/>
          <w:b/>
          <w:bCs/>
          <w:sz w:val="24"/>
          <w:szCs w:val="24"/>
        </w:rPr>
        <w:t>第十三条</w:t>
      </w:r>
      <w:r>
        <w:rPr>
          <w:rFonts w:hint="eastAsia" w:ascii="宋体" w:hAnsi="宋体" w:cs="仿宋_GB2312"/>
          <w:sz w:val="24"/>
          <w:szCs w:val="24"/>
        </w:rPr>
        <w:t xml:space="preserve">  各类评审材料均由各教学单位留存备查，评选所涉及成绩、综合测评结果，均以学校系统导出为准。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cs="仿宋_GB2312"/>
          <w:sz w:val="24"/>
          <w:szCs w:val="24"/>
        </w:rPr>
      </w:pPr>
      <w:r>
        <w:rPr>
          <w:rFonts w:hint="eastAsia" w:ascii="宋体" w:hAnsi="宋体" w:cs="仿宋_GB2312"/>
          <w:b/>
          <w:bCs/>
          <w:sz w:val="24"/>
          <w:szCs w:val="24"/>
        </w:rPr>
        <w:t>第十四条</w:t>
      </w:r>
      <w:r>
        <w:rPr>
          <w:rFonts w:hint="eastAsia" w:ascii="宋体" w:hAnsi="宋体" w:cs="仿宋_GB2312"/>
          <w:sz w:val="24"/>
          <w:szCs w:val="24"/>
        </w:rPr>
        <w:t xml:space="preserve">  本办法自颁布之日起施行。原《阜阳职业技术学院“三好”学生、优秀学生干部评选条件及办法》同时废止。其他有关文件与本办法不一致的，以本办法为准。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cs="仿宋_GB2312"/>
          <w:sz w:val="24"/>
          <w:szCs w:val="24"/>
        </w:rPr>
      </w:pPr>
      <w:r>
        <w:rPr>
          <w:rFonts w:hint="eastAsia" w:ascii="宋体" w:hAnsi="宋体" w:cs="仿宋_GB2312"/>
          <w:b/>
          <w:bCs/>
          <w:sz w:val="24"/>
          <w:szCs w:val="24"/>
        </w:rPr>
        <w:t>第十五条</w:t>
      </w:r>
      <w:r>
        <w:rPr>
          <w:rFonts w:hint="eastAsia" w:ascii="宋体" w:hAnsi="宋体" w:cs="仿宋_GB2312"/>
          <w:sz w:val="24"/>
          <w:szCs w:val="24"/>
        </w:rPr>
        <w:t xml:space="preserve">  本办法由学生工作处负责解释。</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仿宋_GB2312" w:eastAsia="仿宋_GB2312" w:cs="仿宋_GB2312"/>
          <w:sz w:val="24"/>
          <w:szCs w:val="24"/>
        </w:rPr>
      </w:pPr>
      <w:bookmarkStart w:id="20" w:name="_GoBack"/>
      <w:bookmarkEnd w:id="20"/>
      <w:r>
        <w:rPr>
          <w:rFonts w:hint="eastAsia" w:ascii="仿宋_GB2312" w:hAnsi="仿宋_GB2312" w:eastAsia="仿宋_GB2312" w:cs="仿宋_GB2312"/>
          <w:sz w:val="24"/>
          <w:szCs w:val="24"/>
        </w:rPr>
        <w:t>附件1：</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szCs w:val="24"/>
        </w:rPr>
      </w:pPr>
      <w:r>
        <w:rPr>
          <w:rFonts w:hint="eastAsia" w:ascii="宋体" w:hAnsi="宋体"/>
          <w:b/>
          <w:sz w:val="24"/>
          <w:szCs w:val="24"/>
        </w:rPr>
        <w:t>阜阳职业技术学院文明班级评选细则</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宋体"/>
          <w:b/>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宋体"/>
          <w:b/>
          <w:bCs/>
          <w:sz w:val="24"/>
          <w:szCs w:val="24"/>
        </w:rPr>
      </w:pPr>
      <w:r>
        <w:rPr>
          <w:rFonts w:hint="eastAsia" w:ascii="宋体" w:hAnsi="宋体" w:cs="宋体"/>
          <w:b/>
          <w:bCs/>
          <w:sz w:val="24"/>
          <w:szCs w:val="24"/>
        </w:rPr>
        <w:t>一、评分细则</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b/>
          <w:bCs/>
          <w:sz w:val="24"/>
          <w:szCs w:val="24"/>
        </w:rPr>
      </w:pPr>
      <w:r>
        <w:rPr>
          <w:rFonts w:hint="eastAsia" w:ascii="宋体" w:hAnsi="宋体"/>
          <w:b/>
          <w:bCs/>
          <w:sz w:val="24"/>
          <w:szCs w:val="24"/>
        </w:rPr>
        <w:t>（一）德育</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1.全班同学要共同努力，为班级争创先进献计、献策，班级集体获全国性表彰加20分；获省级表彰加15分；获市级表彰加10分；获校级表彰加5分。班级集体受通报批评扣15分。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2.全班同学应遵守《学生手册》的各项要求，凡查获有违反的班级，尚未达到处分条例的，除予以批评教育外，将在评比中扣2分/人次。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3.全班同学应积极缴纳学费，存在无故欠费的扣2分/人次。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4.班委会和团支部不健全或活动开展不正常的，扣5分。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b/>
          <w:bCs/>
          <w:sz w:val="24"/>
          <w:szCs w:val="24"/>
        </w:rPr>
      </w:pPr>
      <w:r>
        <w:rPr>
          <w:rFonts w:hint="eastAsia" w:ascii="宋体" w:hAnsi="宋体"/>
          <w:b/>
          <w:bCs/>
          <w:sz w:val="24"/>
          <w:szCs w:val="24"/>
        </w:rPr>
        <w:t>（二）智育</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1.全班同学积极参与各类技能大赛，班级中由学生获国家级技能大赛奖项者加20分，省级技能大赛一等奖加15分，二等奖12分，三等奖10分，校级技能大赛一等奖加8分，二等奖5分，三等奖3分。同一项目在不同级别的比赛中获名次以高分计，不累加；团队项目获奖只加一次，不累加。</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2.全班同学应努力学好每门功课。如考试中有不及格者扣1分/人次；经补考仍不及格者扣2分/人次。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3.全班同学必须遵守考勤制度，促进学风进一步好转。对旷课者扣5分/人次，迟到者扣1分/人次。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4.全班同学应互助互学，共同进步。凡由于学业原因而重修者扣10分/人次。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pacing w:val="-6"/>
          <w:sz w:val="24"/>
          <w:szCs w:val="24"/>
        </w:rPr>
      </w:pPr>
      <w:r>
        <w:rPr>
          <w:rFonts w:hint="eastAsia" w:ascii="宋体" w:hAnsi="宋体" w:cs="仿宋_GB2312"/>
          <w:sz w:val="24"/>
          <w:szCs w:val="24"/>
        </w:rPr>
        <w:t>5.</w:t>
      </w:r>
      <w:r>
        <w:rPr>
          <w:rFonts w:hint="eastAsia" w:ascii="宋体" w:hAnsi="宋体" w:cs="仿宋_GB2312"/>
          <w:spacing w:val="-6"/>
          <w:sz w:val="24"/>
          <w:szCs w:val="24"/>
        </w:rPr>
        <w:t>非英语专业通过英语四、六级考试的分别加10分/人次、30分/人次。</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b/>
          <w:bCs/>
          <w:sz w:val="24"/>
          <w:szCs w:val="24"/>
        </w:rPr>
      </w:pPr>
      <w:r>
        <w:rPr>
          <w:rFonts w:hint="eastAsia" w:ascii="宋体" w:hAnsi="宋体"/>
          <w:b/>
          <w:bCs/>
          <w:sz w:val="24"/>
          <w:szCs w:val="24"/>
        </w:rPr>
        <w:t>（三）体育</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1.在学校田径运动会上，全班得分名次为第1～6名的，分别加6、5、4、3、2、1分。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2.在学校级其它体育比赛中，班级得分名次为第1～6名，分别加6、5、4、3、2、1分；在院系级体育比赛中，班级得名次为第1～3名，分别加3、2、1分。同一项目在不同级别的比赛中获名次以高分计，不累加。</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3.参加校级以上（不含校级）体育比赛获名次的运动员，名次为第1～6名，分别加10、9、8、7、6、5分。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4.积极参与学校各种体育活动，在体育活动中作弊的扣5分/人次。</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b/>
          <w:bCs/>
          <w:sz w:val="24"/>
          <w:szCs w:val="24"/>
        </w:rPr>
      </w:pPr>
      <w:r>
        <w:rPr>
          <w:rFonts w:hint="eastAsia" w:ascii="宋体" w:hAnsi="宋体"/>
          <w:b/>
          <w:bCs/>
          <w:sz w:val="24"/>
          <w:szCs w:val="24"/>
        </w:rPr>
        <w:t>（四）美育</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1.全班同学应积极参加各项文艺活动，活跃班级、校园文化生活。各教学单位根据各班级平时表现，评出文艺活动先进1～3名，分别加5、3、1分。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2.在校、院两级举行的文明寝室评比中，获校级一等、二等、三等及优秀奖的宿舍，所在班级分别加</w:t>
      </w:r>
      <w:r>
        <w:rPr>
          <w:rFonts w:ascii="宋体" w:hAnsi="宋体" w:cs="仿宋_GB2312"/>
          <w:sz w:val="24"/>
          <w:szCs w:val="24"/>
        </w:rPr>
        <w:t>12</w:t>
      </w:r>
      <w:r>
        <w:rPr>
          <w:rFonts w:hint="eastAsia" w:ascii="宋体" w:hAnsi="宋体" w:cs="仿宋_GB2312"/>
          <w:sz w:val="24"/>
          <w:szCs w:val="24"/>
        </w:rPr>
        <w:t>、8、</w:t>
      </w:r>
      <w:r>
        <w:rPr>
          <w:rFonts w:ascii="宋体" w:hAnsi="宋体" w:cs="仿宋_GB2312"/>
          <w:sz w:val="24"/>
          <w:szCs w:val="24"/>
        </w:rPr>
        <w:t>5</w:t>
      </w:r>
      <w:r>
        <w:rPr>
          <w:rFonts w:hint="eastAsia" w:ascii="宋体" w:hAnsi="宋体" w:cs="仿宋_GB2312"/>
          <w:sz w:val="24"/>
          <w:szCs w:val="24"/>
        </w:rPr>
        <w:t>、3分；获院级一等、二等、三等、优秀奖的宿舍，所在班级分别加8、5、3、1分。在同一学期一个宿舍同时获校、院表彰的，以高分计，不再累加。</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b/>
          <w:bCs/>
          <w:sz w:val="24"/>
          <w:szCs w:val="24"/>
        </w:rPr>
      </w:pPr>
      <w:r>
        <w:rPr>
          <w:rFonts w:hint="eastAsia" w:ascii="宋体" w:hAnsi="宋体"/>
          <w:b/>
          <w:bCs/>
          <w:sz w:val="24"/>
          <w:szCs w:val="24"/>
        </w:rPr>
        <w:t>（五）劳育</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1.全班同学应努力做好卫生、清洁工作，争创文明宿舍。每周寝室卫生检查获“优秀”等次的宿舍，所在班级加2分/次。每周寝室卫生检查获“差”等次的宿舍，所在班级扣</w:t>
      </w:r>
      <w:r>
        <w:rPr>
          <w:rFonts w:ascii="宋体" w:hAnsi="宋体" w:cs="仿宋_GB2312"/>
          <w:sz w:val="24"/>
          <w:szCs w:val="24"/>
        </w:rPr>
        <w:t>5</w:t>
      </w:r>
      <w:r>
        <w:rPr>
          <w:rFonts w:hint="eastAsia" w:ascii="宋体" w:hAnsi="宋体" w:cs="仿宋_GB2312"/>
          <w:sz w:val="24"/>
          <w:szCs w:val="24"/>
        </w:rPr>
        <w:t>分/次。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2.全班同学应积极做好教室卫生工作，保持上课教室的干净整洁，每学期校、院教学督导中被通报为上课教室卫生差的班级，每次扣5分。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3.积极参加学校、教学单位清洁活动，以班级或班级团支部为单位主动参与校园环境卫生和文明创建工作的，加5分。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黑体"/>
          <w:sz w:val="24"/>
          <w:szCs w:val="24"/>
        </w:rPr>
      </w:pPr>
      <w:r>
        <w:rPr>
          <w:rFonts w:hint="eastAsia" w:ascii="宋体" w:hAnsi="宋体" w:cs="黑体"/>
          <w:sz w:val="24"/>
          <w:szCs w:val="24"/>
        </w:rPr>
        <w:t>二、评比要求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1.根据上述评比条件，按照从高分到低分的原则推选文明班级。</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2.凡有以下情况之一的班级不能参评文明班级：</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pacing w:val="-6"/>
          <w:sz w:val="24"/>
          <w:szCs w:val="24"/>
        </w:rPr>
      </w:pPr>
      <w:r>
        <w:rPr>
          <w:rFonts w:hint="eastAsia" w:ascii="宋体" w:hAnsi="宋体" w:cs="仿宋_GB2312"/>
          <w:sz w:val="24"/>
          <w:szCs w:val="24"/>
        </w:rPr>
        <w:t>（1）</w:t>
      </w:r>
      <w:r>
        <w:rPr>
          <w:rFonts w:hint="eastAsia" w:ascii="宋体" w:hAnsi="宋体" w:cs="仿宋_GB2312"/>
          <w:spacing w:val="-6"/>
          <w:sz w:val="24"/>
          <w:szCs w:val="24"/>
        </w:rPr>
        <w:t>每学期，班级平均成绩排名在教学单位同专业班级总数1/2以下。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（2）一学年中，所在班级在宿舍检查或抽查中，有</w:t>
      </w:r>
      <w:r>
        <w:rPr>
          <w:rFonts w:ascii="宋体" w:hAnsi="宋体" w:cs="仿宋_GB2312"/>
          <w:sz w:val="24"/>
          <w:szCs w:val="24"/>
        </w:rPr>
        <w:t>3</w:t>
      </w:r>
      <w:r>
        <w:rPr>
          <w:rFonts w:hint="eastAsia" w:ascii="宋体" w:hAnsi="宋体" w:cs="仿宋_GB2312"/>
          <w:sz w:val="24"/>
          <w:szCs w:val="24"/>
        </w:rPr>
        <w:t>次以上（含</w:t>
      </w:r>
      <w:r>
        <w:rPr>
          <w:rFonts w:ascii="宋体" w:hAnsi="宋体" w:cs="仿宋_GB2312"/>
          <w:sz w:val="24"/>
          <w:szCs w:val="24"/>
        </w:rPr>
        <w:t>3</w:t>
      </w:r>
      <w:r>
        <w:rPr>
          <w:rFonts w:hint="eastAsia" w:ascii="宋体" w:hAnsi="宋体" w:cs="仿宋_GB2312"/>
          <w:sz w:val="24"/>
          <w:szCs w:val="24"/>
        </w:rPr>
        <w:t>次）“脏、乱、差”宿舍，并受到有关部门点名批评的。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（3）一学年中，班级有1个学生受警告以上处分者。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（4）一学年中，补考人次数超过班级人数1/3以上者。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（5）一学年中，欠费人数超过班级人数1/5以上者。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（6）一学年中，班级考试中有作弊现象者。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黑体"/>
          <w:sz w:val="24"/>
          <w:szCs w:val="24"/>
        </w:rPr>
      </w:pPr>
      <w:r>
        <w:rPr>
          <w:rFonts w:hint="eastAsia" w:ascii="宋体" w:hAnsi="宋体" w:cs="黑体"/>
          <w:sz w:val="24"/>
          <w:szCs w:val="24"/>
        </w:rPr>
        <w:t>三、其他</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仿宋_GB2312"/>
          <w:sz w:val="24"/>
          <w:szCs w:val="24"/>
        </w:rPr>
      </w:pPr>
      <w:r>
        <w:rPr>
          <w:rFonts w:hint="eastAsia" w:ascii="宋体" w:hAnsi="宋体" w:cs="仿宋_GB2312"/>
          <w:sz w:val="24"/>
          <w:szCs w:val="24"/>
        </w:rPr>
        <w:t>本办法由学生工作处负责解释。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ZmU5MjcyOGYwZGRhNjIyM2M5NWEzYThmNDg3MTcifQ=="/>
  </w:docVars>
  <w:rsids>
    <w:rsidRoot w:val="1819255D"/>
    <w:rsid w:val="1819255D"/>
    <w:rsid w:val="70C40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9"/>
    <w:pPr>
      <w:widowControl/>
      <w:spacing w:beforeAutospacing="0" w:afterAutospacing="0" w:line="500" w:lineRule="exact"/>
      <w:jc w:val="center"/>
      <w:outlineLvl w:val="0"/>
    </w:pPr>
    <w:rPr>
      <w:rFonts w:ascii="宋体" w:hAnsi="宋体" w:eastAsia="黑体" w:cs="宋体"/>
      <w:bCs/>
      <w:kern w:val="36"/>
      <w:sz w:val="32"/>
      <w:szCs w:val="4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Subtitle"/>
    <w:basedOn w:val="1"/>
    <w:next w:val="1"/>
    <w:qFormat/>
    <w:uiPriority w:val="99"/>
    <w:pPr>
      <w:spacing w:before="240" w:after="60" w:line="312" w:lineRule="auto"/>
      <w:jc w:val="center"/>
      <w:outlineLvl w:val="1"/>
    </w:pPr>
    <w:rPr>
      <w:rFonts w:ascii="Cambria" w:hAnsi="Cambria" w:cs="宋体"/>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2023-10-31T00:00:00Z</dcterms:created>
  <dc:creator>天道酬勤</dc:creator>
  <cp:lastModifiedBy>天道酬勤</cp:lastModifiedBy>
  <dcterms:modified xsi:type="dcterms:W3CDTF">2023-10-31T00:01:13Z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EBFA825585764D60B408C7162D4FA9C4_11</vt:lpwstr>
  </property>
</Properties>
</file>