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outlineLvl w:val="9"/>
        <w:rPr>
          <w:rStyle w:val="6"/>
          <w:rFonts w:hint="eastAsia"/>
          <w:b w:val="0"/>
          <w:bCs w:val="0"/>
        </w:rPr>
      </w:pPr>
      <w:bookmarkStart w:id="0" w:name="_Toc4522"/>
      <w:bookmarkStart w:id="1" w:name="_Toc489887831"/>
      <w:bookmarkStart w:id="2" w:name="_Toc2469"/>
      <w:bookmarkStart w:id="3" w:name="_Toc490247770"/>
      <w:bookmarkStart w:id="4" w:name="_Toc25990"/>
      <w:bookmarkStart w:id="5" w:name="_Toc497381455"/>
      <w:r>
        <w:rPr>
          <w:rStyle w:val="6"/>
          <w:rFonts w:hint="eastAsia"/>
          <w:b w:val="0"/>
          <w:bCs w:val="0"/>
        </w:rPr>
        <w:t>阜阳职业技术学院学生解除处分办法</w:t>
      </w:r>
      <w:bookmarkEnd w:id="0"/>
      <w:bookmarkEnd w:id="1"/>
      <w:bookmarkEnd w:id="2"/>
      <w:bookmarkEnd w:id="3"/>
      <w:bookmarkEnd w:id="4"/>
      <w:bookmarkEnd w:id="5"/>
    </w:p>
    <w:p>
      <w:pPr>
        <w:rPr>
          <w:rFonts w:hint="eastAsia"/>
        </w:rPr>
      </w:pP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第一条</w:t>
      </w:r>
      <w:r>
        <w:rPr>
          <w:rFonts w:hint="eastAsia" w:ascii="宋体" w:hAnsi="宋体" w:cs="宋体"/>
          <w:sz w:val="24"/>
        </w:rPr>
        <w:t xml:space="preserve">  为帮助和鼓励因违纪受到处分的学生努力改正错误，奋发向上，健康成长成才，本着教育为主、惩罚为辅的原则，体现以学生为本的教育理念，根据《普通高等学校学生管理规定》（教育部第41号令）相关规定，结合实际情况，特制定本办法。</w:t>
      </w:r>
    </w:p>
    <w:p>
      <w:pPr>
        <w:tabs>
          <w:tab w:val="left" w:pos="0"/>
        </w:tabs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第二条</w:t>
      </w:r>
      <w:r>
        <w:rPr>
          <w:rFonts w:hint="eastAsia" w:ascii="宋体" w:hAnsi="宋体" w:cs="宋体"/>
          <w:sz w:val="24"/>
        </w:rPr>
        <w:t xml:space="preserve">  本办法适用于本校在籍中高职学生。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第三条</w:t>
      </w:r>
      <w:r>
        <w:rPr>
          <w:rFonts w:hint="eastAsia" w:ascii="宋体" w:hAnsi="宋体" w:cs="宋体"/>
          <w:sz w:val="24"/>
        </w:rPr>
        <w:t xml:space="preserve">  解除处分适用于下列纪律处分：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（一）警告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（二）严重警告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（三）记过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（四）留校察看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第四条</w:t>
      </w:r>
      <w:r>
        <w:rPr>
          <w:rFonts w:hint="eastAsia" w:ascii="宋体" w:hAnsi="宋体" w:cs="宋体"/>
          <w:sz w:val="24"/>
        </w:rPr>
        <w:t xml:space="preserve">  解除处分的基本条件：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（一）热爱社会主义祖国，拥护中国共产党的领导；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（二）自觉遵守法律、法规以及学校的各项规章制度；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（三）诚实守信，勤奋学习，积极上进；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（四）热爱集体，积极参加学校组织的各项活动。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第五条</w:t>
      </w:r>
      <w:r>
        <w:rPr>
          <w:rFonts w:hint="eastAsia" w:ascii="宋体" w:hAnsi="宋体" w:cs="宋体"/>
          <w:sz w:val="24"/>
        </w:rPr>
        <w:t xml:space="preserve">  学生受处分后，符合基本条件，同时具备下列前四项条件者，可予以解除处分：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（一）警告、严重警告、记过处分自受处分之日起考察期已满6个月时间；留校察看处分自受处分之日起考察期已满12个月时间（毕业班或至毕业时止考察期不足12个月的，按实际在校时间考察）；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（二）对所犯错误认识深刻，并能努力改正，每学期主动向辅导员（班主任）汇报思想；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（三）违纪受处分后再无任何违纪现象，表现良好；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（四）解除处分之前，须进行班级民意测评，所在班级的学生和任课教师、学生管理人员有2/3以上同意方可解除；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（五）热心集体事务，积极参加学校或教学单位组织的各项活动；考察期内，平均一学期做三次以上有益于集体和他人的好事或公益劳动，并有所在教学单位以上证明，可适当缩短考察期；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（六）在毕业学年考取公务员、军士、村官等，或被选拔为“三支一扶”（支农、支教、支医、扶贫）志愿者，或自愿参加西部计划志愿者、填报应征入伍者，可适当缩短考察期，放宽解除处分条件；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七）考察期间，获地市级或省、国家级奖项，或在省级或国家级刊物上发表论文，或在素质教育中有突出贡献，或因热心参加社会公益活动或有见义勇为行为等突出立功表现，或考取两个及以上相关资格证书，或对学校有重大贡献者，经所在教学单位、学生处认定后，可适当缩短考察期，放宽解除处分条件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第六条</w:t>
      </w:r>
      <w:r>
        <w:rPr>
          <w:rFonts w:hint="eastAsia" w:ascii="宋体" w:hAnsi="宋体" w:cs="宋体"/>
          <w:sz w:val="24"/>
        </w:rPr>
        <w:t xml:space="preserve">  因下列情形或行为之一受到纪律处分者，不予解除处分：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（一）违反四项基本原则；危害国家安全、聚众闹事破坏安定团结、扰乱社会秩序的；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（二）策划、组织、参与群体性恶性事件的；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（三）触犯刑法、严重违反治安管理条例的；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（四）毕业学年度第二学期受纪律处分的；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（五）受到两次以上处分（含处分已经被解除后再次所受处分）的；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（六）其他认定为不宜解除处分的。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第七条</w:t>
      </w:r>
      <w:r>
        <w:rPr>
          <w:rFonts w:hint="eastAsia" w:ascii="宋体" w:hAnsi="宋体" w:cs="宋体"/>
          <w:sz w:val="24"/>
        </w:rPr>
        <w:t xml:space="preserve">  受理时间。原则上每学期一次，一般在每年的4月和10月进行。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第八条 </w:t>
      </w:r>
      <w:r>
        <w:rPr>
          <w:rFonts w:hint="eastAsia" w:ascii="宋体" w:hAnsi="宋体" w:cs="宋体"/>
          <w:sz w:val="24"/>
        </w:rPr>
        <w:t xml:space="preserve"> 受理学生解除纪律处分申请，应当依照以下程序进行评议、审查工作并作出决定。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（一）提出申请：受处分学生在考察期满后可提出解除处分的书面申请，填写《阜阳职业技术学院学生解除处分申请表》；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（二）班级评议：辅导员组织班级学生听取申请解除处分学生陈述意见，组织民主评议；向教学单位领导提出是否同意解除处分的意见；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（三）教学单位审议：教学单位根据学生的申报材料和辅导员提出解除处分的意见，召开教学单位负责人、书记及相关任课教师会议，讨论并形成审议意见上报管理部门；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（四）学校审批：管理部门根据各教学单位提交的解除处分材料召开会议进行审议，将审议意见提请学校主管领导审定，由学校主管领导作出是否解除处分的决定。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第九条</w:t>
      </w:r>
      <w:r>
        <w:rPr>
          <w:rFonts w:hint="eastAsia" w:ascii="宋体" w:hAnsi="宋体" w:cs="宋体"/>
          <w:sz w:val="24"/>
        </w:rPr>
        <w:t xml:space="preserve">  申请解除处分的学生在申请期间又有违纪行为的，取消其申请解除处分的资格。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第十条</w:t>
      </w:r>
      <w:r>
        <w:rPr>
          <w:rFonts w:hint="eastAsia" w:ascii="宋体" w:hAnsi="宋体" w:cs="宋体"/>
          <w:sz w:val="24"/>
        </w:rPr>
        <w:t xml:space="preserve">  学生处分解除后，享有《普通高等学校学生管理规定》中规定的学生在校期间依法享有的各种权利，不再受解除前所受处分的影响。</w:t>
      </w:r>
    </w:p>
    <w:p>
      <w:pPr>
        <w:spacing w:line="400" w:lineRule="exact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第十一条</w:t>
      </w:r>
      <w:r>
        <w:rPr>
          <w:rFonts w:hint="eastAsia" w:ascii="宋体" w:hAnsi="宋体" w:cs="宋体"/>
          <w:sz w:val="24"/>
        </w:rPr>
        <w:t xml:space="preserve">  学生原处分文件及解除处分文件一并如实、完整地归入学生本人档案和学校文书档案。</w:t>
      </w:r>
    </w:p>
    <w:p>
      <w:r>
        <w:rPr>
          <w:rFonts w:hint="eastAsia" w:ascii="宋体" w:hAnsi="宋体" w:cs="宋体"/>
          <w:b/>
          <w:bCs/>
          <w:sz w:val="24"/>
        </w:rPr>
        <w:t>第十二条</w:t>
      </w:r>
      <w:r>
        <w:rPr>
          <w:rFonts w:hint="eastAsia" w:ascii="宋体" w:hAnsi="宋体" w:cs="宋体"/>
          <w:sz w:val="24"/>
        </w:rPr>
        <w:t xml:space="preserve">  本办法自2017年9月1日起实行，由学生处负责解释。以往所发有关文件规定与本办法不一致的，以本办法为准。</w:t>
      </w: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ZmU5MjcyOGYwZGRhNjIyM2M5NWEzYThmNDg3MTcifQ=="/>
  </w:docVars>
  <w:rsids>
    <w:rsidRoot w:val="63D01C0F"/>
    <w:rsid w:val="63D0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widowControl/>
      <w:spacing w:beforeAutospacing="0" w:afterAutospacing="0" w:line="500" w:lineRule="exact"/>
      <w:jc w:val="center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99"/>
    <w:pPr>
      <w:spacing w:before="480" w:after="240"/>
      <w:jc w:val="center"/>
      <w:outlineLvl w:val="0"/>
    </w:pPr>
    <w:rPr>
      <w:rFonts w:ascii="Cambria" w:hAnsi="Cambria" w:cs="宋体"/>
      <w:b/>
      <w:bCs/>
      <w:sz w:val="36"/>
      <w:szCs w:val="36"/>
    </w:rPr>
  </w:style>
  <w:style w:type="character" w:customStyle="1" w:styleId="6">
    <w:name w:val="标题 1 字符"/>
    <w:link w:val="2"/>
    <w:qFormat/>
    <w:uiPriority w:val="99"/>
    <w:rPr>
      <w:rFonts w:ascii="宋体" w:hAnsi="宋体" w:eastAsia="黑体" w:cs="宋体"/>
      <w:bCs/>
      <w:kern w:val="36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2023-10-30T23:58:00Z</dcterms:created>
  <dc:creator>天道酬勤</dc:creator>
  <cp:lastModifiedBy>天道酬勤</cp:lastModifiedBy>
  <dcterms:modified xsi:type="dcterms:W3CDTF">2023-10-30T23:58:54Z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2495276EE227458E8E85173A56CE9269_11</vt:lpwstr>
  </property>
</Properties>
</file>